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9356" w14:textId="77777777" w:rsidR="00C02B55" w:rsidRDefault="00C02B55">
      <w:r>
        <w:drawing>
          <wp:inline distT="0" distB="0" distL="0" distR="0" wp14:anchorId="478389B0" wp14:editId="1C460586">
            <wp:extent cx="2788920" cy="1618488"/>
            <wp:effectExtent l="0" t="0" r="0" b="0"/>
            <wp:docPr id="9357301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30182" name="Immagine 9357301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16E4" w14:textId="77777777" w:rsidR="00C02B55" w:rsidRDefault="00C02B55"/>
    <w:p w14:paraId="30722210" w14:textId="023DD568" w:rsidR="00D158F0" w:rsidRPr="00C02B55" w:rsidRDefault="00CD3869" w:rsidP="00C02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C02B55" w:rsidRPr="00C02B55">
        <w:rPr>
          <w:b/>
          <w:bCs/>
          <w:sz w:val="28"/>
          <w:szCs w:val="28"/>
        </w:rPr>
        <w:t>OCUMENTI DI PROGRAMMAZIONE STRATEGICO GESIONALE</w:t>
      </w:r>
    </w:p>
    <w:p w14:paraId="259195C2" w14:textId="77777777" w:rsidR="00C02B55" w:rsidRDefault="00C02B55"/>
    <w:p w14:paraId="5D2AF410" w14:textId="77777777" w:rsidR="00C02B55" w:rsidRDefault="00C02B55">
      <w:r>
        <w:t xml:space="preserve">Art. 12, c. l, d.lgs n. 33/2013 </w:t>
      </w:r>
    </w:p>
    <w:p w14:paraId="53E1F9AE" w14:textId="77777777" w:rsidR="00C02B55" w:rsidRDefault="00C02B55">
      <w:r>
        <w:t>Direttive ministri, documento di programmazione, obeittivi strategici in materia di prevenzione della corruzione e trasparenza:</w:t>
      </w:r>
    </w:p>
    <w:p w14:paraId="1F346952" w14:textId="77777777" w:rsidR="00C02B55" w:rsidRDefault="00C02B55"/>
    <w:p w14:paraId="38B931DA" w14:textId="77777777" w:rsidR="00C02B55" w:rsidRDefault="00C02B55">
      <w:r>
        <w:t xml:space="preserve">Link : </w:t>
      </w:r>
      <w:hyperlink r:id="rId5" w:history="1">
        <w:r w:rsidRPr="00716935">
          <w:rPr>
            <w:rStyle w:val="Collegamentoipertestuale"/>
          </w:rPr>
          <w:t>https://architettiverona.it/wp-content/uploads/consiglio-trasparente/022-ALTRI-CONTENUTI/01-Prevenzione-della-Corruzione/01-Piano-triennale-per-la-prevenzione-della-corruzione-e-della-trasparenza/Programma-Triennale-per-la-Prevenzione-corruzione-e-trasparenza-2021-2023.pdf</w:t>
        </w:r>
      </w:hyperlink>
    </w:p>
    <w:p w14:paraId="33BA417A" w14:textId="77777777" w:rsidR="00C02B55" w:rsidRDefault="00C02B55"/>
    <w:p w14:paraId="0B6EB187" w14:textId="77777777" w:rsidR="00C02B55" w:rsidRDefault="00C02B55"/>
    <w:p w14:paraId="309D311B" w14:textId="77777777" w:rsidR="00C02B55" w:rsidRDefault="00C02B55"/>
    <w:p w14:paraId="1971A0F8" w14:textId="77777777" w:rsidR="00C02B55" w:rsidRDefault="00C02B55"/>
    <w:p w14:paraId="3738FA80" w14:textId="77777777" w:rsidR="00C02B55" w:rsidRDefault="00C02B55"/>
    <w:p w14:paraId="1FEEC104" w14:textId="77777777" w:rsidR="00C02B55" w:rsidRDefault="00C02B55"/>
    <w:p w14:paraId="256F78FE" w14:textId="77777777" w:rsidR="00C02B55" w:rsidRDefault="00C02B55"/>
    <w:p w14:paraId="40816723" w14:textId="77777777" w:rsidR="00C02B55" w:rsidRDefault="00C02B55"/>
    <w:p w14:paraId="3F5E92C4" w14:textId="77777777" w:rsidR="00C02B55" w:rsidRDefault="00C02B55"/>
    <w:p w14:paraId="2A313602" w14:textId="77777777" w:rsidR="00C02B55" w:rsidRDefault="00C02B55"/>
    <w:p w14:paraId="3CF1A52C" w14:textId="77777777" w:rsidR="00C02B55" w:rsidRDefault="00C02B55"/>
    <w:p w14:paraId="1D5A568A" w14:textId="77777777" w:rsidR="00C02B55" w:rsidRDefault="00C02B55"/>
    <w:p w14:paraId="2DB69F89" w14:textId="77777777" w:rsidR="00C02B55" w:rsidRDefault="00C02B55"/>
    <w:p w14:paraId="52131579" w14:textId="77777777" w:rsidR="00C02B55" w:rsidRDefault="00C02B55"/>
    <w:p w14:paraId="412BA078" w14:textId="77777777" w:rsidR="00C02B55" w:rsidRDefault="00C02B55"/>
    <w:p w14:paraId="41B7E972" w14:textId="77777777" w:rsidR="00C02B55" w:rsidRDefault="00C02B55">
      <w:r>
        <w:t>Sett/2023</w:t>
      </w:r>
    </w:p>
    <w:sectPr w:rsidR="00C02B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5"/>
    <w:rsid w:val="00066001"/>
    <w:rsid w:val="000673A6"/>
    <w:rsid w:val="000B2308"/>
    <w:rsid w:val="00153BD5"/>
    <w:rsid w:val="001B080F"/>
    <w:rsid w:val="00217C58"/>
    <w:rsid w:val="00282878"/>
    <w:rsid w:val="003668CE"/>
    <w:rsid w:val="004B4A38"/>
    <w:rsid w:val="005C31B1"/>
    <w:rsid w:val="005C78FB"/>
    <w:rsid w:val="00613F11"/>
    <w:rsid w:val="0065275E"/>
    <w:rsid w:val="00653CD8"/>
    <w:rsid w:val="006D0AD9"/>
    <w:rsid w:val="007B5976"/>
    <w:rsid w:val="0082058F"/>
    <w:rsid w:val="00832F63"/>
    <w:rsid w:val="008548A3"/>
    <w:rsid w:val="00927312"/>
    <w:rsid w:val="009D65EE"/>
    <w:rsid w:val="00B44DC5"/>
    <w:rsid w:val="00C02B55"/>
    <w:rsid w:val="00CD3869"/>
    <w:rsid w:val="00D158F0"/>
    <w:rsid w:val="00D30F57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DFBD"/>
  <w15:chartTrackingRefBased/>
  <w15:docId w15:val="{D0367901-2DAE-4095-836A-8B43B4DA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2B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B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0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tettiverona.it/wp-content/uploads/consiglio-trasparente/022-ALTRI-CONTENUTI/01-Prevenzione-della-Corruzione/01-Piano-triennale-per-la-prevenzione-della-corruzione-e-della-trasparenza/Programma-Triennale-per-la-Prevenzione-corruzione-e-trasparenza-2021-2023.pdf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2428EC1B37B479413C5B5A3533EB9" ma:contentTypeVersion="12" ma:contentTypeDescription="Creare un nuovo documento." ma:contentTypeScope="" ma:versionID="790e871f84171f80fb33c18504bc7d48">
  <xsd:schema xmlns:xsd="http://www.w3.org/2001/XMLSchema" xmlns:xs="http://www.w3.org/2001/XMLSchema" xmlns:p="http://schemas.microsoft.com/office/2006/metadata/properties" xmlns:ns2="e00f3fc9-ba08-4462-a7d2-95ab90193329" xmlns:ns3="37564647-dbd0-47d5-9559-a5c9ac5347b5" targetNamespace="http://schemas.microsoft.com/office/2006/metadata/properties" ma:root="true" ma:fieldsID="ff9f3ae7b3791f77c29cb1af39fec0a0" ns2:_="" ns3:_="">
    <xsd:import namespace="e00f3fc9-ba08-4462-a7d2-95ab90193329"/>
    <xsd:import namespace="37564647-dbd0-47d5-9559-a5c9ac53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3fc9-ba08-4462-a7d2-95ab9019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8b3b6a-2076-4c42-a1ec-80a442c8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64647-dbd0-47d5-9559-a5c9ac5347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c186d-809a-4a4f-93e7-6231916567a7}" ma:internalName="TaxCatchAll" ma:showField="CatchAllData" ma:web="37564647-dbd0-47d5-9559-a5c9ac53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f3fc9-ba08-4462-a7d2-95ab90193329">
      <Terms xmlns="http://schemas.microsoft.com/office/infopath/2007/PartnerControls"/>
    </lcf76f155ced4ddcb4097134ff3c332f>
    <TaxCatchAll xmlns="37564647-dbd0-47d5-9559-a5c9ac5347b5" xsi:nil="true"/>
  </documentManagement>
</p:properties>
</file>

<file path=customXml/itemProps1.xml><?xml version="1.0" encoding="utf-8"?>
<ds:datastoreItem xmlns:ds="http://schemas.openxmlformats.org/officeDocument/2006/customXml" ds:itemID="{45A7026D-D1DC-4D87-8821-F0218C731BAA}"/>
</file>

<file path=customXml/itemProps2.xml><?xml version="1.0" encoding="utf-8"?>
<ds:datastoreItem xmlns:ds="http://schemas.openxmlformats.org/officeDocument/2006/customXml" ds:itemID="{E6CC3D4F-77F2-4100-BE83-FEB7E014BE8A}"/>
</file>

<file path=customXml/itemProps3.xml><?xml version="1.0" encoding="utf-8"?>
<ds:datastoreItem xmlns:ds="http://schemas.openxmlformats.org/officeDocument/2006/customXml" ds:itemID="{864ABF2C-AC40-4BAD-8D13-96907619A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Morelato</dc:creator>
  <cp:keywords/>
  <dc:description/>
  <cp:lastModifiedBy>Ordine Architetti</cp:lastModifiedBy>
  <cp:revision>3</cp:revision>
  <cp:lastPrinted>2023-09-14T09:15:00Z</cp:lastPrinted>
  <dcterms:created xsi:type="dcterms:W3CDTF">2023-09-14T09:10:00Z</dcterms:created>
  <dcterms:modified xsi:type="dcterms:W3CDTF">2024-02-13T13:06:00Z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0x010100FC72428EC1B37B479413C5B5A3533EB9</vt:lpwstr>
  </property>
  <property fmtid="{D5CDD505-2E9C-101B-9397-08002B2CF9AE}" pid="3" name="Order">
    <vt:r8>20056400</vt:r8>
  </property>
</Properties>
</file>